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3F3F0" w14:textId="6049CDC1" w:rsidR="00D36BDA" w:rsidRPr="00CD7D1E" w:rsidRDefault="00CD7D1E" w:rsidP="00083F94">
      <w:pPr>
        <w:pStyle w:val="Heading1"/>
        <w:rPr>
          <w:b/>
          <w:bCs/>
          <w:iCs/>
          <w:sz w:val="40"/>
          <w:szCs w:val="40"/>
          <w:lang w:val="el-GR"/>
        </w:rPr>
      </w:pPr>
      <w:r w:rsidRPr="00CD7D1E">
        <w:rPr>
          <w:b/>
          <w:bCs/>
          <w:iCs/>
          <w:sz w:val="40"/>
          <w:szCs w:val="40"/>
        </w:rPr>
        <w:t>APPLE</w:t>
      </w:r>
      <w:r w:rsidRPr="00CD7D1E">
        <w:rPr>
          <w:b/>
          <w:bCs/>
          <w:iCs/>
          <w:sz w:val="40"/>
          <w:szCs w:val="40"/>
          <w:lang w:val="el-GR"/>
        </w:rPr>
        <w:t>: Μια ευρωπαϊκή πρωτοβουλία για την πρόληψη της εγκατάλειψης του σχολείου από τους νέους</w:t>
      </w:r>
    </w:p>
    <w:p w14:paraId="4EF6766E" w14:textId="77777777" w:rsidR="0041312E" w:rsidRPr="0041312E" w:rsidRDefault="0041312E" w:rsidP="0041312E">
      <w:pPr>
        <w:rPr>
          <w:lang w:val="el-GR"/>
        </w:rPr>
      </w:pPr>
      <w:r w:rsidRPr="0041312E">
        <w:rPr>
          <w:lang w:val="el-GR"/>
        </w:rPr>
        <w:t xml:space="preserve">Στο πλαίσιο του χρηματοδοτούμενου από την ΕΕ έργου </w:t>
      </w:r>
      <w:r w:rsidRPr="0041312E">
        <w:rPr>
          <w:b/>
          <w:bCs/>
          <w:lang w:val="el-GR"/>
        </w:rPr>
        <w:t>"</w:t>
      </w:r>
      <w:r w:rsidRPr="00713140">
        <w:rPr>
          <w:b/>
          <w:bCs/>
        </w:rPr>
        <w:t>APPLE</w:t>
      </w:r>
      <w:r w:rsidRPr="0041312E">
        <w:rPr>
          <w:b/>
          <w:bCs/>
          <w:lang w:val="el-GR"/>
        </w:rPr>
        <w:t xml:space="preserve">: </w:t>
      </w:r>
      <w:proofErr w:type="spellStart"/>
      <w:r w:rsidRPr="00713140">
        <w:rPr>
          <w:b/>
          <w:bCs/>
        </w:rPr>
        <w:t>eArly</w:t>
      </w:r>
      <w:proofErr w:type="spellEnd"/>
      <w:r w:rsidRPr="0041312E">
        <w:rPr>
          <w:b/>
          <w:bCs/>
          <w:lang w:val="el-GR"/>
        </w:rPr>
        <w:t xml:space="preserve"> </w:t>
      </w:r>
      <w:r w:rsidRPr="00713140">
        <w:rPr>
          <w:b/>
          <w:bCs/>
        </w:rPr>
        <w:t>warning</w:t>
      </w:r>
      <w:r w:rsidRPr="0041312E">
        <w:rPr>
          <w:b/>
          <w:bCs/>
          <w:lang w:val="el-GR"/>
        </w:rPr>
        <w:t xml:space="preserve"> </w:t>
      </w:r>
      <w:r w:rsidRPr="00713140">
        <w:rPr>
          <w:b/>
          <w:bCs/>
        </w:rPr>
        <w:t>Platform</w:t>
      </w:r>
      <w:r w:rsidRPr="0041312E">
        <w:rPr>
          <w:b/>
          <w:bCs/>
          <w:lang w:val="el-GR"/>
        </w:rPr>
        <w:t xml:space="preserve"> </w:t>
      </w:r>
      <w:r w:rsidRPr="00713140">
        <w:rPr>
          <w:b/>
          <w:bCs/>
        </w:rPr>
        <w:t>to</w:t>
      </w:r>
      <w:r w:rsidRPr="0041312E">
        <w:rPr>
          <w:b/>
          <w:bCs/>
          <w:lang w:val="el-GR"/>
        </w:rPr>
        <w:t xml:space="preserve"> </w:t>
      </w:r>
      <w:r w:rsidRPr="00713140">
        <w:rPr>
          <w:b/>
          <w:bCs/>
        </w:rPr>
        <w:t>Prevent</w:t>
      </w:r>
      <w:r w:rsidRPr="0041312E">
        <w:rPr>
          <w:b/>
          <w:bCs/>
          <w:lang w:val="el-GR"/>
        </w:rPr>
        <w:t xml:space="preserve"> </w:t>
      </w:r>
      <w:r w:rsidRPr="00713140">
        <w:rPr>
          <w:b/>
          <w:bCs/>
        </w:rPr>
        <w:t>youth</w:t>
      </w:r>
      <w:r w:rsidRPr="0041312E">
        <w:rPr>
          <w:b/>
          <w:bCs/>
          <w:lang w:val="el-GR"/>
        </w:rPr>
        <w:t xml:space="preserve"> </w:t>
      </w:r>
      <w:r w:rsidRPr="00713140">
        <w:rPr>
          <w:b/>
          <w:bCs/>
        </w:rPr>
        <w:t>from</w:t>
      </w:r>
      <w:r w:rsidRPr="0041312E">
        <w:rPr>
          <w:b/>
          <w:bCs/>
          <w:lang w:val="el-GR"/>
        </w:rPr>
        <w:t xml:space="preserve"> </w:t>
      </w:r>
      <w:r w:rsidRPr="00713140">
        <w:rPr>
          <w:b/>
          <w:bCs/>
        </w:rPr>
        <w:t>dropping</w:t>
      </w:r>
      <w:r w:rsidRPr="0041312E">
        <w:rPr>
          <w:b/>
          <w:bCs/>
          <w:lang w:val="el-GR"/>
        </w:rPr>
        <w:t xml:space="preserve"> </w:t>
      </w:r>
      <w:r w:rsidRPr="00713140">
        <w:rPr>
          <w:b/>
          <w:bCs/>
        </w:rPr>
        <w:t>out</w:t>
      </w:r>
      <w:r w:rsidRPr="0041312E">
        <w:rPr>
          <w:b/>
          <w:bCs/>
          <w:lang w:val="el-GR"/>
        </w:rPr>
        <w:t xml:space="preserve"> </w:t>
      </w:r>
      <w:r w:rsidRPr="00713140">
        <w:rPr>
          <w:b/>
          <w:bCs/>
        </w:rPr>
        <w:t>of</w:t>
      </w:r>
      <w:r w:rsidRPr="0041312E">
        <w:rPr>
          <w:b/>
          <w:bCs/>
          <w:lang w:val="el-GR"/>
        </w:rPr>
        <w:t xml:space="preserve"> </w:t>
      </w:r>
      <w:proofErr w:type="spellStart"/>
      <w:r w:rsidRPr="00713140">
        <w:rPr>
          <w:b/>
          <w:bCs/>
        </w:rPr>
        <w:t>schooL</w:t>
      </w:r>
      <w:proofErr w:type="spellEnd"/>
      <w:r w:rsidRPr="0041312E">
        <w:rPr>
          <w:b/>
          <w:bCs/>
          <w:lang w:val="el-GR"/>
        </w:rPr>
        <w:t xml:space="preserve"> </w:t>
      </w:r>
      <w:r w:rsidRPr="00713140">
        <w:rPr>
          <w:b/>
          <w:bCs/>
        </w:rPr>
        <w:t>Education</w:t>
      </w:r>
      <w:r w:rsidRPr="0041312E">
        <w:rPr>
          <w:b/>
          <w:bCs/>
          <w:lang w:val="el-GR"/>
        </w:rPr>
        <w:t xml:space="preserve">" </w:t>
      </w:r>
      <w:r w:rsidRPr="0041312E">
        <w:rPr>
          <w:lang w:val="el-GR"/>
        </w:rPr>
        <w:t xml:space="preserve">αναπτύχθηκαν καινοτόμα </w:t>
      </w:r>
      <w:r w:rsidRPr="0041312E">
        <w:rPr>
          <w:b/>
          <w:bCs/>
          <w:lang w:val="el-GR"/>
        </w:rPr>
        <w:t>εκπαιδευτικά εργαλεία</w:t>
      </w:r>
      <w:r w:rsidRPr="0041312E">
        <w:rPr>
          <w:lang w:val="el-GR"/>
        </w:rPr>
        <w:t xml:space="preserve"> με στόχο </w:t>
      </w:r>
      <w:r w:rsidRPr="0041312E">
        <w:rPr>
          <w:b/>
          <w:bCs/>
          <w:lang w:val="el-GR"/>
        </w:rPr>
        <w:t>την πρόληψη της εγκατάλειψης του σχολείου από τους νέους</w:t>
      </w:r>
      <w:r w:rsidRPr="0041312E">
        <w:rPr>
          <w:lang w:val="el-GR"/>
        </w:rPr>
        <w:t xml:space="preserve"> και </w:t>
      </w:r>
      <w:r w:rsidRPr="0041312E">
        <w:rPr>
          <w:b/>
          <w:bCs/>
          <w:lang w:val="el-GR"/>
        </w:rPr>
        <w:t>την αντιμετώπιση του προβλήματος της πρόωρης εγκατάλειψης του σχολείου (</w:t>
      </w:r>
      <w:r w:rsidRPr="00713140">
        <w:rPr>
          <w:b/>
          <w:bCs/>
        </w:rPr>
        <w:t>ESL</w:t>
      </w:r>
      <w:r w:rsidRPr="0041312E">
        <w:rPr>
          <w:b/>
          <w:bCs/>
          <w:lang w:val="el-GR"/>
        </w:rPr>
        <w:t>)</w:t>
      </w:r>
      <w:r w:rsidRPr="0041312E">
        <w:rPr>
          <w:lang w:val="el-GR"/>
        </w:rPr>
        <w:t>, το οποίο υλοποιήθηκε τα τελευταία δύο χρόνια (Δεκέμβριος 2019 - Νοέμβριος 2021) στο Ηνωμένο Βασίλειο, την Ελλάδα, την Ισπανία, τη Ρουμανία, την Πορτογαλία και τη Βόρεια Μακεδονία.</w:t>
      </w:r>
    </w:p>
    <w:p w14:paraId="602A4183" w14:textId="77777777" w:rsidR="0041312E" w:rsidRPr="0041312E" w:rsidRDefault="0041312E" w:rsidP="0041312E">
      <w:pPr>
        <w:rPr>
          <w:lang w:val="el-GR"/>
        </w:rPr>
      </w:pPr>
      <w:r w:rsidRPr="0041312E">
        <w:rPr>
          <w:lang w:val="el-GR"/>
        </w:rPr>
        <w:t xml:space="preserve">Παρά τις σημαντικές εξελίξεις στη σχολική ένταξη των νέων με ευάλωτο υπόβαθρο, η πρόωρη εγκατάλειψη του σχολείου παραμένει πρόκληση για πολλά κράτη μέλη της ΕΕ, καθώς εμποδίζει την παραγωγικότητα και την ανταγωνιστικότητα και τροφοδοτεί τη φτώχεια και τον κοινωνικό αποκλεισμό. Σύμφωνα με τη </w:t>
      </w:r>
      <w:r>
        <w:t>Eurostat</w:t>
      </w:r>
      <w:r w:rsidRPr="0041312E">
        <w:rPr>
          <w:lang w:val="el-GR"/>
        </w:rPr>
        <w:t>, το 2020, το 11,8% των νέων ανδρών και το 8% των νέων γυναικών στην ΕΕ εγκατέλειψαν πρόωρα την εκπαίδευση και την κατάρτιση.</w:t>
      </w:r>
    </w:p>
    <w:p w14:paraId="5020197A" w14:textId="77777777" w:rsidR="0041312E" w:rsidRPr="0041312E" w:rsidRDefault="0041312E" w:rsidP="0041312E">
      <w:pPr>
        <w:rPr>
          <w:lang w:val="el-GR"/>
        </w:rPr>
      </w:pPr>
      <w:r w:rsidRPr="0041312E">
        <w:rPr>
          <w:lang w:val="el-GR"/>
        </w:rPr>
        <w:t xml:space="preserve">Η πρωτοβουλία </w:t>
      </w:r>
      <w:r>
        <w:t>APPLE</w:t>
      </w:r>
      <w:r w:rsidRPr="0041312E">
        <w:rPr>
          <w:lang w:val="el-GR"/>
        </w:rPr>
        <w:t xml:space="preserve"> στοχεύει στην αντιμετώπιση της πρόωρης εγκατάλειψης του σχολείου, με την ανάπτυξη καινοτόμων εργαλείων για εκπαιδευτικούς, σχολεία και αρχές για τον ευκολότερο εντοπισμό των νέων που κινδυνεύουν να εγκαταλείψουν την εκπαίδευση. Ιδιαίτερη έμφαση δόθηκε στις ομάδες που είναι πιο πιθανό να εκτεθούν στον κίνδυνο πρόωρης εγκατάλειψης του σχολείου, όπως τα παιδιά και οι νέοι πρόσφυγες και μετανάστες, τα μέλη κοινοτήτων </w:t>
      </w:r>
      <w:proofErr w:type="spellStart"/>
      <w:r w:rsidRPr="0041312E">
        <w:rPr>
          <w:lang w:val="el-GR"/>
        </w:rPr>
        <w:t>Ρομά</w:t>
      </w:r>
      <w:proofErr w:type="spellEnd"/>
      <w:r w:rsidRPr="0041312E">
        <w:rPr>
          <w:lang w:val="el-GR"/>
        </w:rPr>
        <w:t xml:space="preserve"> ή θρησκευτικών, </w:t>
      </w:r>
      <w:proofErr w:type="spellStart"/>
      <w:r w:rsidRPr="0041312E">
        <w:rPr>
          <w:lang w:val="el-GR"/>
        </w:rPr>
        <w:t>εθνοτικών</w:t>
      </w:r>
      <w:proofErr w:type="spellEnd"/>
      <w:r w:rsidRPr="0041312E">
        <w:rPr>
          <w:lang w:val="el-GR"/>
        </w:rPr>
        <w:t xml:space="preserve"> και γλωσσικών μειονοτήτων, οι μαθητές με ειδικές ανάγκες και οι μαθητές από οικογένειες με χαμηλό εισόδημα και από υποβαθμισμένες αγροτικές περιοχές.</w:t>
      </w:r>
    </w:p>
    <w:p w14:paraId="7A7E43D2" w14:textId="7C4FC783" w:rsidR="0041312E" w:rsidRPr="0041312E" w:rsidRDefault="0041312E" w:rsidP="0041312E">
      <w:pPr>
        <w:rPr>
          <w:lang w:val="el-GR"/>
        </w:rPr>
      </w:pPr>
      <w:r w:rsidRPr="0041312E">
        <w:rPr>
          <w:lang w:val="el-GR"/>
        </w:rPr>
        <w:t xml:space="preserve">Κατά τη διάρκεια της υλοποίησής του, το </w:t>
      </w:r>
      <w:r>
        <w:t>APPLE</w:t>
      </w:r>
      <w:r w:rsidRPr="0041312E">
        <w:rPr>
          <w:lang w:val="el-GR"/>
        </w:rPr>
        <w:t xml:space="preserve"> ανέπτυξε έναν </w:t>
      </w:r>
      <w:r w:rsidRPr="0041312E">
        <w:rPr>
          <w:b/>
          <w:bCs/>
          <w:lang w:val="el-GR"/>
        </w:rPr>
        <w:t>οδηγό για εκπαιδευτικούς</w:t>
      </w:r>
      <w:r w:rsidRPr="0041312E">
        <w:rPr>
          <w:lang w:val="el-GR"/>
        </w:rPr>
        <w:t xml:space="preserve"> και μια </w:t>
      </w:r>
      <w:r w:rsidRPr="0041312E">
        <w:rPr>
          <w:b/>
          <w:bCs/>
          <w:lang w:val="el-GR"/>
        </w:rPr>
        <w:t>διαδικτυακή πλατφόρμα προειδοποίησης</w:t>
      </w:r>
      <w:r w:rsidRPr="0041312E">
        <w:rPr>
          <w:lang w:val="el-GR"/>
        </w:rPr>
        <w:t xml:space="preserve"> (</w:t>
      </w:r>
      <w:hyperlink r:id="rId6" w:history="1">
        <w:r w:rsidRPr="00E054F8">
          <w:rPr>
            <w:rStyle w:val="Hyperlink"/>
          </w:rPr>
          <w:t>https</w:t>
        </w:r>
        <w:r w:rsidRPr="00E054F8">
          <w:rPr>
            <w:rStyle w:val="Hyperlink"/>
            <w:lang w:val="el-GR"/>
          </w:rPr>
          <w:t>://</w:t>
        </w:r>
        <w:r w:rsidRPr="00E054F8">
          <w:rPr>
            <w:rStyle w:val="Hyperlink"/>
          </w:rPr>
          <w:t>www</w:t>
        </w:r>
        <w:r w:rsidRPr="00E054F8">
          <w:rPr>
            <w:rStyle w:val="Hyperlink"/>
            <w:lang w:val="el-GR"/>
          </w:rPr>
          <w:t>.</w:t>
        </w:r>
        <w:proofErr w:type="spellStart"/>
        <w:r w:rsidRPr="00E054F8">
          <w:rPr>
            <w:rStyle w:val="Hyperlink"/>
          </w:rPr>
          <w:t>appleproject</w:t>
        </w:r>
        <w:proofErr w:type="spellEnd"/>
        <w:r w:rsidRPr="00E054F8">
          <w:rPr>
            <w:rStyle w:val="Hyperlink"/>
            <w:lang w:val="el-GR"/>
          </w:rPr>
          <w:t>.</w:t>
        </w:r>
        <w:proofErr w:type="spellStart"/>
        <w:r w:rsidRPr="00E054F8">
          <w:rPr>
            <w:rStyle w:val="Hyperlink"/>
          </w:rPr>
          <w:t>eu</w:t>
        </w:r>
        <w:proofErr w:type="spellEnd"/>
        <w:r w:rsidRPr="00E054F8">
          <w:rPr>
            <w:rStyle w:val="Hyperlink"/>
            <w:lang w:val="el-GR"/>
          </w:rPr>
          <w:t>/</w:t>
        </w:r>
        <w:r w:rsidRPr="00E054F8">
          <w:rPr>
            <w:rStyle w:val="Hyperlink"/>
          </w:rPr>
          <w:t>platform</w:t>
        </w:r>
        <w:r w:rsidRPr="00E054F8">
          <w:rPr>
            <w:rStyle w:val="Hyperlink"/>
            <w:lang w:val="el-GR"/>
          </w:rPr>
          <w:t>/</w:t>
        </w:r>
      </w:hyperlink>
      <w:r w:rsidRPr="0041312E">
        <w:rPr>
          <w:lang w:val="el-GR"/>
        </w:rPr>
        <w:t>)</w:t>
      </w:r>
      <w:r>
        <w:rPr>
          <w:lang w:val="el-GR"/>
        </w:rPr>
        <w:t xml:space="preserve"> </w:t>
      </w:r>
      <w:r w:rsidRPr="0041312E">
        <w:rPr>
          <w:lang w:val="el-GR"/>
        </w:rPr>
        <w:t xml:space="preserve"> - αποτελούμενη από βασικό επιστημονικό υλικό και εργαλεία - τα οποία επιτρέπουν στους </w:t>
      </w:r>
      <w:r w:rsidRPr="0041312E">
        <w:rPr>
          <w:b/>
          <w:bCs/>
          <w:lang w:val="el-GR"/>
        </w:rPr>
        <w:t>εκπαιδευτικούς να εφαρμόζουν καινοτόμες παιδαγωγικές μεθόδους και να εντοπίζουν ευκολότερα τους νέους που κινδυνεύουν να εγκαταλείψουν το σχολείο.</w:t>
      </w:r>
      <w:r w:rsidRPr="0041312E">
        <w:rPr>
          <w:lang w:val="el-GR"/>
        </w:rPr>
        <w:t xml:space="preserve"> Ο εντοπισμός των παιδιών και των νέων που κινδυνεύουν να εγκαταλείψουν πρόωρα το σχολείο λειτουργεί ως έγκαιρη προειδοποίηση, επιτρέποντας στους εκπαιδευτικούς να αναλάβουν δράση και να </w:t>
      </w:r>
      <w:r w:rsidRPr="0041312E">
        <w:rPr>
          <w:lang w:val="el-GR"/>
        </w:rPr>
        <w:lastRenderedPageBreak/>
        <w:t xml:space="preserve">αντιμετωπίσουν τον κίνδυνο εγκατάλειψης του σχολείου. Η πλατφόρμα περιέχει επίσης τις </w:t>
      </w:r>
      <w:r w:rsidRPr="0041312E">
        <w:rPr>
          <w:b/>
          <w:bCs/>
          <w:lang w:val="el-GR"/>
        </w:rPr>
        <w:t>εθνικές έρευνες των συμμετεχουσών χωρών σχετικά με το θέμα της πρόωρης εγκατάλειψης του σχολείου, ένα σεμινάριο για την ανάπτυξη ικανοτήτων για εκπαιδευτικούς και μια λευκή βίβλο με τα επιστημονικά αποτελέσματα του έργου</w:t>
      </w:r>
      <w:r w:rsidRPr="0041312E">
        <w:rPr>
          <w:lang w:val="el-GR"/>
        </w:rPr>
        <w:t xml:space="preserve">, η οποία δημοσιεύθηκε σε επιστημονικά περιοδικά. Το περιεχόμενο είναι διαθέσιμο σε όλες τις γλώσσες των εταίρων. </w:t>
      </w:r>
    </w:p>
    <w:p w14:paraId="58FCBBB6" w14:textId="23F1ED1C" w:rsidR="0041312E" w:rsidRPr="0041312E" w:rsidRDefault="0041312E" w:rsidP="0041312E">
      <w:pPr>
        <w:rPr>
          <w:lang w:val="el-GR"/>
        </w:rPr>
      </w:pPr>
      <w:r w:rsidRPr="0041312E">
        <w:rPr>
          <w:lang w:val="el-GR"/>
        </w:rPr>
        <w:t>Στο τέλος του έργου, πραγματοποιήθηκε μια σειρά από εθνικές εκδηλώσεις σε κάθε συμμετέχουσα χώρα για την προώθηση του έργου, ενώ στο τελικό συνέδριο, το οποίο πραγματοποιήθηκε διαδικτυακά, συμμετείχαν 150 άτομα (εκπαιδευτικοί, ΜΚΟ, εκπαιδευτικοί φορείς, ψυχολόγοι) από τις συμμετέχουσες χώρες. Το έργο</w:t>
      </w:r>
      <w:r w:rsidR="00333CAC">
        <w:rPr>
          <w:lang w:val="el-GR"/>
        </w:rPr>
        <w:t xml:space="preserve"> είχε εξαιρετική ανταπόκριση </w:t>
      </w:r>
      <w:r w:rsidRPr="0041312E">
        <w:rPr>
          <w:lang w:val="el-GR"/>
        </w:rPr>
        <w:t xml:space="preserve">κατά τη διάρκεια της υλοποίησής του μέσω των πιλοτικών εφαρμογών, των ερωτηματολογίων και των παρουσιάσεων. Οι εταίροι θα συνεχίσουν να ενημερώνουν την πλατφόρμα και θα διασφαλίσουν τη βιωσιμότητα των αποτελεσμάτων του έργου. Η πλατφόρμα είναι δωρεάν για όλους όσοι ενδιαφέρονται για το θέμα της πρόωρης εγκατάλειψης του σχολείου. </w:t>
      </w:r>
    </w:p>
    <w:p w14:paraId="72BA08A9" w14:textId="77777777" w:rsidR="0041312E" w:rsidRPr="0041312E" w:rsidRDefault="0041312E" w:rsidP="0041312E">
      <w:pPr>
        <w:rPr>
          <w:lang w:val="el-GR"/>
        </w:rPr>
      </w:pPr>
      <w:r w:rsidRPr="0041312E">
        <w:rPr>
          <w:lang w:val="el-GR"/>
        </w:rPr>
        <w:t xml:space="preserve">Το έργο </w:t>
      </w:r>
      <w:r>
        <w:t>APPLE</w:t>
      </w:r>
      <w:r w:rsidRPr="0041312E">
        <w:rPr>
          <w:lang w:val="el-GR"/>
        </w:rPr>
        <w:t xml:space="preserve"> χρηματοδοτήθηκε από το πρόγραμμα </w:t>
      </w:r>
      <w:r>
        <w:t>Erasmus</w:t>
      </w:r>
      <w:r w:rsidRPr="0041312E">
        <w:rPr>
          <w:lang w:val="el-GR"/>
        </w:rPr>
        <w:t xml:space="preserve">+ της Ευρωπαϊκής Ένωσης. Υλοποιήθηκε από τους ακόλουθους έξι οργανισμούς: </w:t>
      </w:r>
      <w:r>
        <w:t>KMOP</w:t>
      </w:r>
      <w:r w:rsidRPr="0041312E">
        <w:rPr>
          <w:lang w:val="el-GR"/>
        </w:rPr>
        <w:t xml:space="preserve"> - Κέντρο Κοινωνικής Δράσης και Καινοτομίας (Ελλάδα), </w:t>
      </w:r>
      <w:r>
        <w:t>Canary</w:t>
      </w:r>
      <w:r w:rsidRPr="0041312E">
        <w:rPr>
          <w:lang w:val="el-GR"/>
        </w:rPr>
        <w:t xml:space="preserve"> </w:t>
      </w:r>
      <w:r>
        <w:t>Wharf</w:t>
      </w:r>
      <w:r w:rsidRPr="0041312E">
        <w:rPr>
          <w:lang w:val="el-GR"/>
        </w:rPr>
        <w:t xml:space="preserve"> </w:t>
      </w:r>
      <w:r>
        <w:t>Consulting</w:t>
      </w:r>
      <w:r w:rsidRPr="0041312E">
        <w:rPr>
          <w:lang w:val="el-GR"/>
        </w:rPr>
        <w:t xml:space="preserve"> (Ηνωμένο Βασίλειο), </w:t>
      </w:r>
      <w:proofErr w:type="spellStart"/>
      <w:r>
        <w:t>Instalofi</w:t>
      </w:r>
      <w:proofErr w:type="spellEnd"/>
      <w:r w:rsidRPr="0041312E">
        <w:rPr>
          <w:lang w:val="el-GR"/>
        </w:rPr>
        <w:t xml:space="preserve"> </w:t>
      </w:r>
      <w:r>
        <w:t>Levante</w:t>
      </w:r>
      <w:r w:rsidRPr="0041312E">
        <w:rPr>
          <w:lang w:val="el-GR"/>
        </w:rPr>
        <w:t xml:space="preserve"> (Ισπανία), </w:t>
      </w:r>
      <w:proofErr w:type="spellStart"/>
      <w:r>
        <w:t>Centrul</w:t>
      </w:r>
      <w:proofErr w:type="spellEnd"/>
      <w:r w:rsidRPr="0041312E">
        <w:rPr>
          <w:lang w:val="el-GR"/>
        </w:rPr>
        <w:t xml:space="preserve"> </w:t>
      </w:r>
      <w:proofErr w:type="spellStart"/>
      <w:r>
        <w:t>Pentru</w:t>
      </w:r>
      <w:proofErr w:type="spellEnd"/>
      <w:r w:rsidRPr="0041312E">
        <w:rPr>
          <w:lang w:val="el-GR"/>
        </w:rPr>
        <w:t xml:space="preserve"> </w:t>
      </w:r>
      <w:proofErr w:type="spellStart"/>
      <w:r>
        <w:t>Promovarea</w:t>
      </w:r>
      <w:proofErr w:type="spellEnd"/>
      <w:r w:rsidRPr="0041312E">
        <w:rPr>
          <w:lang w:val="el-GR"/>
        </w:rPr>
        <w:t xml:space="preserve"> </w:t>
      </w:r>
      <w:proofErr w:type="spellStart"/>
      <w:r>
        <w:t>Invatarii</w:t>
      </w:r>
      <w:proofErr w:type="spellEnd"/>
      <w:r w:rsidRPr="0041312E">
        <w:rPr>
          <w:lang w:val="el-GR"/>
        </w:rPr>
        <w:t xml:space="preserve"> </w:t>
      </w:r>
      <w:r>
        <w:t>Permanente</w:t>
      </w:r>
      <w:r w:rsidRPr="0041312E">
        <w:rPr>
          <w:lang w:val="el-GR"/>
        </w:rPr>
        <w:t xml:space="preserve"> </w:t>
      </w:r>
      <w:r>
        <w:t>Timisoara</w:t>
      </w:r>
      <w:r w:rsidRPr="0041312E">
        <w:rPr>
          <w:lang w:val="el-GR"/>
        </w:rPr>
        <w:t xml:space="preserve"> </w:t>
      </w:r>
      <w:proofErr w:type="spellStart"/>
      <w:r>
        <w:t>Asociatia</w:t>
      </w:r>
      <w:proofErr w:type="spellEnd"/>
      <w:r w:rsidRPr="0041312E">
        <w:rPr>
          <w:lang w:val="el-GR"/>
        </w:rPr>
        <w:t xml:space="preserve"> (Ρουμανία), </w:t>
      </w:r>
      <w:proofErr w:type="spellStart"/>
      <w:r>
        <w:t>Aproximar</w:t>
      </w:r>
      <w:proofErr w:type="spellEnd"/>
      <w:r w:rsidRPr="0041312E">
        <w:rPr>
          <w:lang w:val="el-GR"/>
        </w:rPr>
        <w:t xml:space="preserve"> - </w:t>
      </w:r>
      <w:proofErr w:type="spellStart"/>
      <w:r>
        <w:t>Cooperativa</w:t>
      </w:r>
      <w:proofErr w:type="spellEnd"/>
      <w:r w:rsidRPr="0041312E">
        <w:rPr>
          <w:lang w:val="el-GR"/>
        </w:rPr>
        <w:t xml:space="preserve"> </w:t>
      </w:r>
      <w:r>
        <w:t>de</w:t>
      </w:r>
      <w:r w:rsidRPr="0041312E">
        <w:rPr>
          <w:lang w:val="el-GR"/>
        </w:rPr>
        <w:t xml:space="preserve"> </w:t>
      </w:r>
      <w:proofErr w:type="spellStart"/>
      <w:r>
        <w:t>Solidariedade</w:t>
      </w:r>
      <w:proofErr w:type="spellEnd"/>
      <w:r w:rsidRPr="0041312E">
        <w:rPr>
          <w:lang w:val="el-GR"/>
        </w:rPr>
        <w:t xml:space="preserve"> </w:t>
      </w:r>
      <w:r>
        <w:t>Social</w:t>
      </w:r>
      <w:r w:rsidRPr="0041312E">
        <w:rPr>
          <w:lang w:val="el-GR"/>
        </w:rPr>
        <w:t xml:space="preserve"> (Πορτογαλία), </w:t>
      </w:r>
      <w:r>
        <w:t>Family</w:t>
      </w:r>
      <w:r w:rsidRPr="0041312E">
        <w:rPr>
          <w:lang w:val="el-GR"/>
        </w:rPr>
        <w:t xml:space="preserve"> </w:t>
      </w:r>
      <w:r>
        <w:t>and</w:t>
      </w:r>
      <w:r w:rsidRPr="0041312E">
        <w:rPr>
          <w:lang w:val="el-GR"/>
        </w:rPr>
        <w:t xml:space="preserve"> </w:t>
      </w:r>
      <w:r>
        <w:t>Childcare</w:t>
      </w:r>
      <w:r w:rsidRPr="0041312E">
        <w:rPr>
          <w:lang w:val="el-GR"/>
        </w:rPr>
        <w:t xml:space="preserve"> </w:t>
      </w:r>
      <w:r>
        <w:t>Center</w:t>
      </w:r>
      <w:r w:rsidRPr="0041312E">
        <w:rPr>
          <w:lang w:val="el-GR"/>
        </w:rPr>
        <w:t xml:space="preserve"> - παράρτημα στα Σκόπια (Βόρεια Μακεδονία).</w:t>
      </w:r>
    </w:p>
    <w:p w14:paraId="57D9BAD0" w14:textId="77777777" w:rsidR="0041312E" w:rsidRDefault="0041312E" w:rsidP="0041312E">
      <w:pPr>
        <w:rPr>
          <w:lang w:val="el-GR"/>
        </w:rPr>
      </w:pPr>
      <w:r w:rsidRPr="0041312E">
        <w:rPr>
          <w:lang w:val="el-GR"/>
        </w:rPr>
        <w:t xml:space="preserve">Για περισσότερες πληροφορίες, μπορείτε να επισκεφθείτε την ιστοσελίδα του προγράμματος: </w:t>
      </w:r>
      <w:hyperlink r:id="rId7" w:history="1">
        <w:r w:rsidRPr="00E054F8">
          <w:rPr>
            <w:rStyle w:val="Hyperlink"/>
          </w:rPr>
          <w:t>www</w:t>
        </w:r>
        <w:r w:rsidRPr="00E054F8">
          <w:rPr>
            <w:rStyle w:val="Hyperlink"/>
            <w:lang w:val="el-GR"/>
          </w:rPr>
          <w:t>.</w:t>
        </w:r>
        <w:proofErr w:type="spellStart"/>
        <w:r w:rsidRPr="00E054F8">
          <w:rPr>
            <w:rStyle w:val="Hyperlink"/>
          </w:rPr>
          <w:t>appleproject</w:t>
        </w:r>
        <w:proofErr w:type="spellEnd"/>
        <w:r w:rsidRPr="00E054F8">
          <w:rPr>
            <w:rStyle w:val="Hyperlink"/>
            <w:lang w:val="el-GR"/>
          </w:rPr>
          <w:t>.</w:t>
        </w:r>
        <w:r w:rsidRPr="00E054F8">
          <w:rPr>
            <w:rStyle w:val="Hyperlink"/>
          </w:rPr>
          <w:t>eu</w:t>
        </w:r>
      </w:hyperlink>
      <w:r>
        <w:rPr>
          <w:lang w:val="el-GR"/>
        </w:rPr>
        <w:t xml:space="preserve"> </w:t>
      </w:r>
    </w:p>
    <w:p w14:paraId="05944E76" w14:textId="0C24147A" w:rsidR="0030172D" w:rsidRPr="0041312E" w:rsidRDefault="0041312E" w:rsidP="0041312E">
      <w:pPr>
        <w:rPr>
          <w:lang w:val="el-GR"/>
        </w:rPr>
      </w:pPr>
      <w:r>
        <w:t>Επ</w:t>
      </w:r>
      <w:proofErr w:type="spellStart"/>
      <w:r>
        <w:t>ικοινωνί</w:t>
      </w:r>
      <w:proofErr w:type="spellEnd"/>
      <w:r>
        <w:t xml:space="preserve">α: </w:t>
      </w:r>
      <w:hyperlink r:id="rId8" w:history="1">
        <w:r w:rsidRPr="00E054F8">
          <w:rPr>
            <w:rStyle w:val="Hyperlink"/>
          </w:rPr>
          <w:t>info@appleproject.eu</w:t>
        </w:r>
      </w:hyperlink>
      <w:r>
        <w:rPr>
          <w:lang w:val="el-GR"/>
        </w:rPr>
        <w:t xml:space="preserve"> </w:t>
      </w:r>
    </w:p>
    <w:p w14:paraId="2592B007" w14:textId="77777777" w:rsidR="003F385D" w:rsidRPr="00CD7D1E" w:rsidRDefault="003F385D" w:rsidP="002236EE">
      <w:pPr>
        <w:ind w:left="-284" w:right="-188"/>
        <w:rPr>
          <w:lang w:val="el-GR"/>
        </w:rPr>
      </w:pPr>
    </w:p>
    <w:sectPr w:rsidR="003F385D" w:rsidRPr="00CD7D1E" w:rsidSect="003F385D">
      <w:headerReference w:type="default" r:id="rId9"/>
      <w:footerReference w:type="default" r:id="rId10"/>
      <w:pgSz w:w="11906" w:h="16838" w:code="9"/>
      <w:pgMar w:top="311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170B1" w14:textId="77777777" w:rsidR="002136C9" w:rsidRDefault="002136C9" w:rsidP="003F385D">
      <w:r>
        <w:separator/>
      </w:r>
    </w:p>
  </w:endnote>
  <w:endnote w:type="continuationSeparator" w:id="0">
    <w:p w14:paraId="1EB86724" w14:textId="77777777" w:rsidR="002136C9" w:rsidRDefault="002136C9" w:rsidP="003F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embedRegular r:id="rId1" w:fontKey="{DFADBC24-502B-4787-B9A9-2F99B1BCC1C4}"/>
    <w:embedBold r:id="rId2" w:fontKey="{F57564D7-D5F9-47D5-BBBD-64A474C11C64}"/>
  </w:font>
  <w:font w:name="Times New Roman">
    <w:panose1 w:val="02020603050405020304"/>
    <w:charset w:val="A1"/>
    <w:family w:val="roman"/>
    <w:pitch w:val="variable"/>
    <w:sig w:usb0="E0002EFF" w:usb1="C000785B" w:usb2="00000009" w:usb3="00000000" w:csb0="000001FF" w:csb1="00000000"/>
  </w:font>
  <w:font w:name="Open Sans Condensed Bold">
    <w:altName w:val="Segoe UI"/>
    <w:panose1 w:val="00000000000000000000"/>
    <w:charset w:val="00"/>
    <w:family w:val="roman"/>
    <w:notTrueType/>
    <w:pitch w:val="default"/>
  </w:font>
  <w:font w:name="PF Transport">
    <w:altName w:val="Arial"/>
    <w:panose1 w:val="00000000000000000000"/>
    <w:charset w:val="00"/>
    <w:family w:val="modern"/>
    <w:notTrueType/>
    <w:pitch w:val="variable"/>
    <w:sig w:usb0="80000083" w:usb1="00000000" w:usb2="00000000" w:usb3="00000000" w:csb0="00000009" w:csb1="00000000"/>
  </w:font>
  <w:font w:name="Calibri Light">
    <w:panose1 w:val="020F0302020204030204"/>
    <w:charset w:val="A1"/>
    <w:family w:val="swiss"/>
    <w:pitch w:val="variable"/>
    <w:sig w:usb0="E4002EFF" w:usb1="C000247B" w:usb2="00000009" w:usb3="00000000" w:csb0="000001FF" w:csb1="00000000"/>
    <w:embedRegular r:id="rId3" w:fontKey="{647545A3-5CCB-47B4-88EF-DF882DBCBA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60A85" w14:textId="77777777" w:rsidR="002236EE" w:rsidRDefault="002236EE">
    <w:pPr>
      <w:pStyle w:val="Footer"/>
    </w:pPr>
    <w:r>
      <w:rPr>
        <w:noProof/>
        <w:lang w:val="el-GR" w:eastAsia="el-GR"/>
      </w:rPr>
      <mc:AlternateContent>
        <mc:Choice Requires="wpg">
          <w:drawing>
            <wp:anchor distT="0" distB="0" distL="114300" distR="114300" simplePos="0" relativeHeight="251663360" behindDoc="0" locked="0" layoutInCell="1" allowOverlap="1" wp14:anchorId="1535221C" wp14:editId="326A3BC1">
              <wp:simplePos x="0" y="0"/>
              <wp:positionH relativeFrom="margin">
                <wp:posOffset>-247650</wp:posOffset>
              </wp:positionH>
              <wp:positionV relativeFrom="paragraph">
                <wp:posOffset>-209550</wp:posOffset>
              </wp:positionV>
              <wp:extent cx="6182360" cy="690009"/>
              <wp:effectExtent l="0" t="0" r="8890" b="0"/>
              <wp:wrapNone/>
              <wp:docPr id="6" name="Group 6"/>
              <wp:cNvGraphicFramePr/>
              <a:graphic xmlns:a="http://schemas.openxmlformats.org/drawingml/2006/main">
                <a:graphicData uri="http://schemas.microsoft.com/office/word/2010/wordprocessingGroup">
                  <wpg:wgp>
                    <wpg:cNvGrpSpPr/>
                    <wpg:grpSpPr>
                      <a:xfrm>
                        <a:off x="0" y="0"/>
                        <a:ext cx="6182360" cy="690009"/>
                        <a:chOff x="104775" y="195816"/>
                        <a:chExt cx="6182360" cy="690009"/>
                      </a:xfrm>
                    </wpg:grpSpPr>
                    <wps:wsp>
                      <wps:cNvPr id="5" name="Text Box 5"/>
                      <wps:cNvSpPr txBox="1"/>
                      <wps:spPr>
                        <a:xfrm>
                          <a:off x="2771775" y="195816"/>
                          <a:ext cx="3515360" cy="685800"/>
                        </a:xfrm>
                        <a:prstGeom prst="rect">
                          <a:avLst/>
                        </a:prstGeom>
                        <a:solidFill>
                          <a:schemeClr val="lt1"/>
                        </a:solidFill>
                        <a:ln w="6350">
                          <a:noFill/>
                        </a:ln>
                      </wps:spPr>
                      <wps:txbx>
                        <w:txbxContent>
                          <w:p w14:paraId="4485328D" w14:textId="77777777" w:rsidR="002236EE" w:rsidRPr="002236EE" w:rsidRDefault="002236EE" w:rsidP="002236EE">
                            <w:pPr>
                              <w:spacing w:after="0"/>
                              <w:rPr>
                                <w:sz w:val="18"/>
                              </w:rPr>
                            </w:pPr>
                            <w:r w:rsidRPr="002236EE">
                              <w:rPr>
                                <w:sz w:val="18"/>
                              </w:rPr>
                              <w:t>European  Commission’s support for the production of this content does not constitute an endorsement of the contents, which reflect the views only of the authors, and the Commission cannot be held responsible for any use which may be made of the information contained therein.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4775" y="251866"/>
                          <a:ext cx="2667000" cy="63395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28" style="position:absolute;left:0;text-align:left;margin-left:-19.5pt;margin-top:-16.5pt;width:486.8pt;height:54.35pt;z-index:251663360;mso-position-horizontal-relative:margin;mso-width-relative:margin;mso-height-relative:margin" coordorigin="1047,1958" coordsize="61823,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">
              <v:shapetype id="_x0000_t202" coordsize="21600,21600" o:spt="202" path="m,l,21600r21600,l21600,xe">
                <v:stroke joinstyle="miter"/>
                <v:path gradientshapeok="t" o:connecttype="rect"/>
              </v:shapetype>
              <v:shape id="Text Box 5" o:spid="_x0000_s1029" type="#_x0000_t202" style="position:absolute;left:27717;top:1958;width:3515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2236EE" w:rsidRPr="002236EE" w:rsidRDefault="002236EE" w:rsidP="002236EE">
                      <w:pPr>
                        <w:spacing w:after="0"/>
                        <w:rPr>
                          <w:sz w:val="18"/>
                        </w:rPr>
                      </w:pPr>
                      <w:r w:rsidRPr="002236EE">
                        <w:rPr>
                          <w:sz w:val="18"/>
                        </w:rPr>
                        <w:t>European  Commission’s support for the production of this content does not constitute an endorsement of the contents, which reflect the views only of the authors, and the Commission cannot be held responsible for any use which may be made of the information contained therein.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047;top:2518;width:26670;height:6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">
                <v:imagedata r:id="rId2" o:title=""/>
                <v:path arrowok="t"/>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11C8A" w14:textId="77777777" w:rsidR="002136C9" w:rsidRDefault="002136C9" w:rsidP="003F385D">
      <w:r>
        <w:separator/>
      </w:r>
    </w:p>
  </w:footnote>
  <w:footnote w:type="continuationSeparator" w:id="0">
    <w:p w14:paraId="62E257FC" w14:textId="77777777" w:rsidR="002136C9" w:rsidRDefault="002136C9" w:rsidP="003F3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3F26" w14:textId="77777777" w:rsidR="003F385D" w:rsidRDefault="00115320" w:rsidP="003F385D">
    <w:pPr>
      <w:pStyle w:val="Header"/>
    </w:pPr>
    <w:r>
      <w:rPr>
        <w:noProof/>
        <w:lang w:val="el-GR" w:eastAsia="el-GR"/>
      </w:rPr>
      <mc:AlternateContent>
        <mc:Choice Requires="wps">
          <w:drawing>
            <wp:anchor distT="0" distB="0" distL="114300" distR="114300" simplePos="0" relativeHeight="251658240" behindDoc="0" locked="0" layoutInCell="1" allowOverlap="1" wp14:anchorId="0E25699A" wp14:editId="4C50E5E7">
              <wp:simplePos x="0" y="0"/>
              <wp:positionH relativeFrom="column">
                <wp:posOffset>3133725</wp:posOffset>
              </wp:positionH>
              <wp:positionV relativeFrom="paragraph">
                <wp:posOffset>-38100</wp:posOffset>
              </wp:positionV>
              <wp:extent cx="2752725" cy="76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752725" cy="762000"/>
                      </a:xfrm>
                      <a:prstGeom prst="rect">
                        <a:avLst/>
                      </a:prstGeom>
                      <a:noFill/>
                      <a:ln w="6350">
                        <a:noFill/>
                      </a:ln>
                    </wps:spPr>
                    <wps:txbx>
                      <w:txbxContent>
                        <w:p w14:paraId="30831BB4" w14:textId="48235399" w:rsidR="003F385D" w:rsidRPr="00CD7D1E" w:rsidRDefault="00CD7D1E" w:rsidP="0030172D">
                          <w:pPr>
                            <w:pStyle w:val="Title"/>
                            <w:jc w:val="both"/>
                            <w:rPr>
                              <w:lang w:val="el-GR"/>
                            </w:rPr>
                          </w:pPr>
                          <w:r>
                            <w:rPr>
                              <w:lang w:val="el-GR"/>
                            </w:rPr>
                            <w:t>ΔΕΛΤΙΟ 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5699A" id="_x0000_t202" coordsize="21600,21600" o:spt="202" path="m,l,21600r21600,l21600,xe">
              <v:stroke joinstyle="miter"/>
              <v:path gradientshapeok="t" o:connecttype="rect"/>
            </v:shapetype>
            <v:shape id="Text Box 3" o:spid="_x0000_s1026" type="#_x0000_t202" style="position:absolute;left:0;text-align:left;margin-left:246.75pt;margin-top:-3pt;width:216.75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" filled="f" stroked="f" strokeweight=".5pt">
              <v:textbox>
                <w:txbxContent>
                  <w:p w14:paraId="30831BB4" w14:textId="48235399" w:rsidR="003F385D" w:rsidRPr="00CD7D1E" w:rsidRDefault="00CD7D1E" w:rsidP="0030172D">
                    <w:pPr>
                      <w:pStyle w:val="Title"/>
                      <w:jc w:val="both"/>
                      <w:rPr>
                        <w:lang w:val="el-GR"/>
                      </w:rPr>
                    </w:pPr>
                    <w:r>
                      <w:rPr>
                        <w:lang w:val="el-GR"/>
                      </w:rPr>
                      <w:t>ΔΕΛΤΙΟ ΤΥΠΟΥ</w:t>
                    </w:r>
                  </w:p>
                </w:txbxContent>
              </v:textbox>
            </v:shape>
          </w:pict>
        </mc:Fallback>
      </mc:AlternateContent>
    </w:r>
    <w:r>
      <w:rPr>
        <w:noProof/>
        <w:lang w:val="el-GR" w:eastAsia="el-GR"/>
      </w:rPr>
      <mc:AlternateContent>
        <mc:Choice Requires="wps">
          <w:drawing>
            <wp:anchor distT="0" distB="0" distL="114300" distR="114300" simplePos="0" relativeHeight="251660288" behindDoc="0" locked="0" layoutInCell="1" allowOverlap="1" wp14:anchorId="5690A828" wp14:editId="068FED30">
              <wp:simplePos x="0" y="0"/>
              <wp:positionH relativeFrom="column">
                <wp:posOffset>2247900</wp:posOffset>
              </wp:positionH>
              <wp:positionV relativeFrom="paragraph">
                <wp:posOffset>381000</wp:posOffset>
              </wp:positionV>
              <wp:extent cx="3619500" cy="304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19500" cy="304800"/>
                      </a:xfrm>
                      <a:prstGeom prst="rect">
                        <a:avLst/>
                      </a:prstGeom>
                      <a:noFill/>
                      <a:ln w="6350">
                        <a:noFill/>
                      </a:ln>
                    </wps:spPr>
                    <wps:txbx>
                      <w:txbxContent>
                        <w:p w14:paraId="664BDF4C" w14:textId="218B13A4" w:rsidR="003F385D" w:rsidRPr="00CD7D1E" w:rsidRDefault="00CD7D1E" w:rsidP="003F385D">
                          <w:pPr>
                            <w:jc w:val="right"/>
                            <w:rPr>
                              <w:lang w:val="el-GR"/>
                            </w:rPr>
                          </w:pPr>
                          <w:r>
                            <w:rPr>
                              <w:lang w:val="el-GR"/>
                            </w:rPr>
                            <w:t>Ιανουάριος</w:t>
                          </w:r>
                          <w:r w:rsidR="00197BF3">
                            <w:t xml:space="preserve"> </w:t>
                          </w:r>
                          <w:r>
                            <w:rPr>
                              <w:lang w:val="el-GR"/>
                            </w:rPr>
                            <w:t>24</w:t>
                          </w:r>
                          <w:r w:rsidR="00994698">
                            <w:t xml:space="preserve">, </w:t>
                          </w:r>
                          <w:r>
                            <w:rPr>
                              <w:lang w:val="el-GR"/>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A828" id="Text Box 4" o:spid="_x0000_s1027" type="#_x0000_t202" style="position:absolute;left:0;text-align:left;margin-left:177pt;margin-top:30pt;width:2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" filled="f" stroked="f" strokeweight=".5pt">
              <v:textbox>
                <w:txbxContent>
                  <w:p w14:paraId="664BDF4C" w14:textId="218B13A4" w:rsidR="003F385D" w:rsidRPr="00CD7D1E" w:rsidRDefault="00CD7D1E" w:rsidP="003F385D">
                    <w:pPr>
                      <w:jc w:val="right"/>
                      <w:rPr>
                        <w:lang w:val="el-GR"/>
                      </w:rPr>
                    </w:pPr>
                    <w:r>
                      <w:rPr>
                        <w:lang w:val="el-GR"/>
                      </w:rPr>
                      <w:t>Ιανουάριος</w:t>
                    </w:r>
                    <w:r w:rsidR="00197BF3">
                      <w:t xml:space="preserve"> </w:t>
                    </w:r>
                    <w:r>
                      <w:rPr>
                        <w:lang w:val="el-GR"/>
                      </w:rPr>
                      <w:t>24</w:t>
                    </w:r>
                    <w:r w:rsidR="00994698">
                      <w:t xml:space="preserve">, </w:t>
                    </w:r>
                    <w:r>
                      <w:rPr>
                        <w:lang w:val="el-GR"/>
                      </w:rPr>
                      <w:t>2022</w:t>
                    </w:r>
                  </w:p>
                </w:txbxContent>
              </v:textbox>
            </v:shape>
          </w:pict>
        </mc:Fallback>
      </mc:AlternateContent>
    </w:r>
    <w:r>
      <w:rPr>
        <w:noProof/>
        <w:lang w:val="el-GR" w:eastAsia="el-GR"/>
      </w:rPr>
      <w:drawing>
        <wp:anchor distT="0" distB="0" distL="114300" distR="114300" simplePos="0" relativeHeight="251657216" behindDoc="0" locked="0" layoutInCell="1" allowOverlap="1" wp14:anchorId="5A8AF811" wp14:editId="205B95C5">
          <wp:simplePos x="0" y="0"/>
          <wp:positionH relativeFrom="column">
            <wp:posOffset>-304800</wp:posOffset>
          </wp:positionH>
          <wp:positionV relativeFrom="paragraph">
            <wp:posOffset>-371475</wp:posOffset>
          </wp:positionV>
          <wp:extent cx="2057400" cy="13430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transparent-72dpi.png"/>
                  <pic:cNvPicPr/>
                </pic:nvPicPr>
                <pic:blipFill>
                  <a:blip r:embed="rId1">
                    <a:extLst>
                      <a:ext uri="{28A0092B-C50C-407E-A947-70E740481C1C}">
                        <a14:useLocalDpi xmlns:a14="http://schemas.microsoft.com/office/drawing/2010/main" val="0"/>
                      </a:ext>
                    </a:extLst>
                  </a:blip>
                  <a:stretch>
                    <a:fillRect/>
                  </a:stretch>
                </pic:blipFill>
                <pic:spPr>
                  <a:xfrm>
                    <a:off x="0" y="0"/>
                    <a:ext cx="2057400" cy="1343025"/>
                  </a:xfrm>
                  <a:prstGeom prst="rect">
                    <a:avLst/>
                  </a:prstGeom>
                </pic:spPr>
              </pic:pic>
            </a:graphicData>
          </a:graphic>
          <wp14:sizeRelH relativeFrom="margin">
            <wp14:pctWidth>0</wp14:pctWidth>
          </wp14:sizeRelH>
          <wp14:sizeRelV relativeFrom="margin">
            <wp14:pctHeight>0</wp14:pctHeight>
          </wp14:sizeRelV>
        </wp:anchor>
      </w:drawing>
    </w:r>
    <w:r w:rsidR="003F385D">
      <w:rPr>
        <w:noProof/>
        <w:lang w:val="el-GR" w:eastAsia="el-GR"/>
      </w:rPr>
      <mc:AlternateContent>
        <mc:Choice Requires="wps">
          <w:drawing>
            <wp:anchor distT="0" distB="0" distL="114300" distR="114300" simplePos="0" relativeHeight="251656191" behindDoc="0" locked="0" layoutInCell="1" allowOverlap="1" wp14:anchorId="748D6820" wp14:editId="6FE0915A">
              <wp:simplePos x="0" y="0"/>
              <wp:positionH relativeFrom="column">
                <wp:posOffset>-933450</wp:posOffset>
              </wp:positionH>
              <wp:positionV relativeFrom="paragraph">
                <wp:posOffset>-447674</wp:posOffset>
              </wp:positionV>
              <wp:extent cx="7562850" cy="1485900"/>
              <wp:effectExtent l="0" t="0" r="0" b="0"/>
              <wp:wrapNone/>
              <wp:docPr id="2" name="Rectangle 2"/>
              <wp:cNvGraphicFramePr/>
              <a:graphic xmlns:a="http://schemas.openxmlformats.org/drawingml/2006/main">
                <a:graphicData uri="http://schemas.microsoft.com/office/word/2010/wordprocessingShape">
                  <wps:wsp>
                    <wps:cNvSpPr/>
                    <wps:spPr>
                      <a:xfrm>
                        <a:off x="0" y="0"/>
                        <a:ext cx="7562850" cy="1485900"/>
                      </a:xfrm>
                      <a:prstGeom prst="rect">
                        <a:avLst/>
                      </a:prstGeom>
                      <a:solidFill>
                        <a:srgbClr val="8FC64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2297D" id="Rectangle 2" o:spid="_x0000_s1026" style="position:absolute;margin-left:-73.5pt;margin-top:-35.25pt;width:595.5pt;height:117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" fillcolor="#8fc640" stroked="f" strokeweight="1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TQ1tzQ3NLcwMzBX0lEKTi0uzszPAykwrAUAF8UY3ywAAAA="/>
  </w:docVars>
  <w:rsids>
    <w:rsidRoot w:val="003F385D"/>
    <w:rsid w:val="000271C2"/>
    <w:rsid w:val="00072E74"/>
    <w:rsid w:val="00083F94"/>
    <w:rsid w:val="000A1048"/>
    <w:rsid w:val="000B6677"/>
    <w:rsid w:val="000C53B8"/>
    <w:rsid w:val="00114B2A"/>
    <w:rsid w:val="00115320"/>
    <w:rsid w:val="00146692"/>
    <w:rsid w:val="00197BF3"/>
    <w:rsid w:val="002136C9"/>
    <w:rsid w:val="002236EE"/>
    <w:rsid w:val="00251605"/>
    <w:rsid w:val="00267F3F"/>
    <w:rsid w:val="002A291B"/>
    <w:rsid w:val="002D68EB"/>
    <w:rsid w:val="0030172D"/>
    <w:rsid w:val="00307BAB"/>
    <w:rsid w:val="00333CAC"/>
    <w:rsid w:val="003A2F47"/>
    <w:rsid w:val="003F385D"/>
    <w:rsid w:val="0041312E"/>
    <w:rsid w:val="004447A5"/>
    <w:rsid w:val="005947AD"/>
    <w:rsid w:val="0063559D"/>
    <w:rsid w:val="006A35BB"/>
    <w:rsid w:val="0083466B"/>
    <w:rsid w:val="008C0C14"/>
    <w:rsid w:val="008C15E4"/>
    <w:rsid w:val="008D5BE7"/>
    <w:rsid w:val="00985FD5"/>
    <w:rsid w:val="009941D6"/>
    <w:rsid w:val="00994698"/>
    <w:rsid w:val="009F18F2"/>
    <w:rsid w:val="00A93C11"/>
    <w:rsid w:val="00B630A6"/>
    <w:rsid w:val="00CC6AF1"/>
    <w:rsid w:val="00CD7D1E"/>
    <w:rsid w:val="00D36BDA"/>
    <w:rsid w:val="00DA2A10"/>
    <w:rsid w:val="00F237F7"/>
    <w:rsid w:val="00F415A0"/>
    <w:rsid w:val="00F62D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67016"/>
  <w14:defaultImageDpi w14:val="330"/>
  <w15:chartTrackingRefBased/>
  <w15:docId w15:val="{0DE33A60-1163-466A-88E1-5B51901C0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85D"/>
    <w:pPr>
      <w:spacing w:after="360"/>
      <w:jc w:val="both"/>
    </w:pPr>
    <w:rPr>
      <w:sz w:val="24"/>
    </w:rPr>
  </w:style>
  <w:style w:type="paragraph" w:styleId="Heading1">
    <w:name w:val="heading 1"/>
    <w:basedOn w:val="Normal"/>
    <w:next w:val="Normal"/>
    <w:link w:val="Heading1Char"/>
    <w:uiPriority w:val="9"/>
    <w:qFormat/>
    <w:rsid w:val="003F385D"/>
    <w:pPr>
      <w:outlineLvl w:val="0"/>
    </w:pPr>
    <w:rPr>
      <w:rFonts w:ascii="Open Sans Condensed Bold" w:hAnsi="Open Sans Condensed Bold"/>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WELCOME"/>
    <w:uiPriority w:val="21"/>
    <w:qFormat/>
    <w:rsid w:val="00307BAB"/>
    <w:rPr>
      <w:rFonts w:ascii="PF Transport" w:hAnsi="PF Transport"/>
      <w:b/>
      <w:color w:val="D12827"/>
      <w:sz w:val="44"/>
      <w:szCs w:val="44"/>
    </w:rPr>
  </w:style>
  <w:style w:type="paragraph" w:styleId="Header">
    <w:name w:val="header"/>
    <w:basedOn w:val="Normal"/>
    <w:link w:val="HeaderChar"/>
    <w:uiPriority w:val="99"/>
    <w:unhideWhenUsed/>
    <w:rsid w:val="003F3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85D"/>
  </w:style>
  <w:style w:type="paragraph" w:styleId="Footer">
    <w:name w:val="footer"/>
    <w:basedOn w:val="Normal"/>
    <w:link w:val="FooterChar"/>
    <w:uiPriority w:val="99"/>
    <w:unhideWhenUsed/>
    <w:rsid w:val="003F3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85D"/>
  </w:style>
  <w:style w:type="character" w:customStyle="1" w:styleId="Heading1Char">
    <w:name w:val="Heading 1 Char"/>
    <w:basedOn w:val="DefaultParagraphFont"/>
    <w:link w:val="Heading1"/>
    <w:uiPriority w:val="9"/>
    <w:rsid w:val="003F385D"/>
    <w:rPr>
      <w:rFonts w:ascii="Open Sans Condensed Bold" w:hAnsi="Open Sans Condensed Bold"/>
      <w:sz w:val="44"/>
    </w:rPr>
  </w:style>
  <w:style w:type="paragraph" w:styleId="Title">
    <w:name w:val="Title"/>
    <w:basedOn w:val="Normal"/>
    <w:next w:val="Normal"/>
    <w:link w:val="TitleChar"/>
    <w:uiPriority w:val="10"/>
    <w:qFormat/>
    <w:rsid w:val="003F385D"/>
    <w:pPr>
      <w:jc w:val="right"/>
    </w:pPr>
    <w:rPr>
      <w:rFonts w:ascii="Open Sans Condensed Bold" w:hAnsi="Open Sans Condensed Bold"/>
      <w:color w:val="FFFFFF" w:themeColor="background1"/>
      <w:sz w:val="52"/>
    </w:rPr>
  </w:style>
  <w:style w:type="character" w:customStyle="1" w:styleId="TitleChar">
    <w:name w:val="Title Char"/>
    <w:basedOn w:val="DefaultParagraphFont"/>
    <w:link w:val="Title"/>
    <w:uiPriority w:val="10"/>
    <w:rsid w:val="003F385D"/>
    <w:rPr>
      <w:rFonts w:ascii="Open Sans Condensed Bold" w:hAnsi="Open Sans Condensed Bold"/>
      <w:color w:val="FFFFFF" w:themeColor="background1"/>
      <w:sz w:val="52"/>
    </w:rPr>
  </w:style>
  <w:style w:type="character" w:styleId="Hyperlink">
    <w:name w:val="Hyperlink"/>
    <w:basedOn w:val="DefaultParagraphFont"/>
    <w:uiPriority w:val="99"/>
    <w:unhideWhenUsed/>
    <w:rsid w:val="0030172D"/>
    <w:rPr>
      <w:color w:val="0563C1" w:themeColor="hyperlink"/>
      <w:u w:val="single"/>
    </w:rPr>
  </w:style>
  <w:style w:type="character" w:styleId="UnresolvedMention">
    <w:name w:val="Unresolved Mention"/>
    <w:basedOn w:val="DefaultParagraphFont"/>
    <w:uiPriority w:val="99"/>
    <w:semiHidden/>
    <w:unhideWhenUsed/>
    <w:rsid w:val="00197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ppleproject.eu" TargetMode="External"/><Relationship Id="rId3" Type="http://schemas.openxmlformats.org/officeDocument/2006/relationships/webSettings" Target="webSettings.xml"/><Relationship Id="rId7" Type="http://schemas.openxmlformats.org/officeDocument/2006/relationships/hyperlink" Target="http://www.appleproject.eu"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ppleproject.eu/platfor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637</Words>
  <Characters>3442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Theodora Giatagana</cp:lastModifiedBy>
  <cp:revision>2</cp:revision>
  <dcterms:created xsi:type="dcterms:W3CDTF">2022-01-24T08:58:00Z</dcterms:created>
  <dcterms:modified xsi:type="dcterms:W3CDTF">2022-01-24T08:58:00Z</dcterms:modified>
</cp:coreProperties>
</file>